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A2EDB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11775850">
      <w:pPr>
        <w:spacing w:line="580" w:lineRule="exact"/>
        <w:jc w:val="center"/>
        <w:rPr>
          <w:rFonts w:hint="eastAsia" w:ascii="Times New Roman" w:hAnsi="Times New Roman" w:eastAsia="方正小标宋_GBK"/>
          <w:sz w:val="44"/>
          <w:szCs w:val="44"/>
          <w:lang w:val="en-US" w:eastAsia="zh-CN"/>
        </w:rPr>
      </w:pPr>
      <w:bookmarkStart w:id="0" w:name="_Hlk174699694"/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创新创业</w:t>
      </w:r>
      <w:r>
        <w:rPr>
          <w:rFonts w:ascii="Times New Roman" w:hAnsi="Times New Roman" w:eastAsia="方正小标宋_GBK"/>
          <w:sz w:val="44"/>
          <w:szCs w:val="44"/>
        </w:rPr>
        <w:t>评分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标准</w:t>
      </w:r>
      <w:bookmarkEnd w:id="0"/>
    </w:p>
    <w:p w14:paraId="3F8C55CF">
      <w:pPr>
        <w:adjustRightInd w:val="0"/>
        <w:snapToGrid w:val="0"/>
        <w:spacing w:line="580" w:lineRule="exact"/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（适用于苗圃、孵化类项目）</w:t>
      </w:r>
    </w:p>
    <w:tbl>
      <w:tblPr>
        <w:tblStyle w:val="4"/>
        <w:tblW w:w="983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8"/>
        <w:gridCol w:w="8380"/>
      </w:tblGrid>
      <w:tr w14:paraId="5F561B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9838" w:type="dxa"/>
            <w:gridSpan w:val="2"/>
            <w:noWrap w:val="0"/>
            <w:vAlign w:val="center"/>
          </w:tcPr>
          <w:p w14:paraId="149A262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基础</w:t>
            </w:r>
            <w:r>
              <w:rPr>
                <w:rFonts w:ascii="Times New Roman" w:hAnsi="Times New Roman"/>
                <w:b/>
                <w:szCs w:val="21"/>
              </w:rPr>
              <w:t>分项</w:t>
            </w:r>
          </w:p>
        </w:tc>
      </w:tr>
      <w:tr w14:paraId="34963D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458" w:type="dxa"/>
            <w:noWrap w:val="0"/>
            <w:vAlign w:val="center"/>
          </w:tcPr>
          <w:p w14:paraId="27EBEDB3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一级指标</w:t>
            </w:r>
          </w:p>
        </w:tc>
        <w:tc>
          <w:tcPr>
            <w:tcW w:w="8380" w:type="dxa"/>
            <w:noWrap w:val="0"/>
            <w:vAlign w:val="center"/>
          </w:tcPr>
          <w:p w14:paraId="15B353D5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二级指标</w:t>
            </w:r>
          </w:p>
        </w:tc>
      </w:tr>
      <w:tr w14:paraId="21DC93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458" w:type="dxa"/>
            <w:vMerge w:val="restart"/>
            <w:noWrap w:val="0"/>
            <w:vAlign w:val="center"/>
          </w:tcPr>
          <w:p w14:paraId="0AE5B2E3">
            <w:pPr>
              <w:spacing w:line="4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企业</w:t>
            </w:r>
            <w:r>
              <w:rPr>
                <w:rFonts w:ascii="Times New Roman" w:hAnsi="Times New Roman"/>
                <w:bCs/>
                <w:szCs w:val="21"/>
              </w:rPr>
              <w:t>资质</w:t>
            </w:r>
          </w:p>
        </w:tc>
        <w:tc>
          <w:tcPr>
            <w:tcW w:w="8380" w:type="dxa"/>
            <w:noWrap w:val="0"/>
            <w:vAlign w:val="center"/>
          </w:tcPr>
          <w:p w14:paraId="05526A66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中高级人才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数量（博士）</w:t>
            </w:r>
          </w:p>
        </w:tc>
      </w:tr>
      <w:tr w14:paraId="46FF70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 w14:paraId="0320D325">
            <w:pPr>
              <w:spacing w:line="4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380" w:type="dxa"/>
            <w:noWrap w:val="0"/>
            <w:vAlign w:val="center"/>
          </w:tcPr>
          <w:p w14:paraId="1266C99C">
            <w:pPr>
              <w:spacing w:line="400" w:lineRule="exact"/>
              <w:ind w:leftChars="10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融资情况</w:t>
            </w:r>
            <w:r>
              <w:rPr>
                <w:rFonts w:hint="eastAsia" w:ascii="宋体" w:hAnsi="宋体" w:cs="宋体"/>
                <w:kern w:val="0"/>
                <w:sz w:val="2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获得专业投资机构的股权投资或已获得香港特别行政区政府部门、法定机构、高校等资助，或属于梦工场专项基金子基金投资项目的</w:t>
            </w:r>
            <w:r>
              <w:rPr>
                <w:rFonts w:hint="eastAsia" w:ascii="宋体" w:hAnsi="宋体" w:cs="宋体"/>
                <w:kern w:val="0"/>
                <w:sz w:val="22"/>
                <w:lang w:eastAsia="zh-CN" w:bidi="ar"/>
              </w:rPr>
              <w:t>）</w:t>
            </w:r>
          </w:p>
        </w:tc>
      </w:tr>
      <w:tr w14:paraId="4F2FB7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 w14:paraId="0968390E">
            <w:pPr>
              <w:spacing w:line="4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380" w:type="dxa"/>
            <w:noWrap w:val="0"/>
            <w:vAlign w:val="center"/>
          </w:tcPr>
          <w:p w14:paraId="6E6CF26E">
            <w:pPr>
              <w:spacing w:line="400" w:lineRule="exact"/>
              <w:ind w:leftChars="10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资格资质</w:t>
            </w:r>
            <w:r>
              <w:rPr>
                <w:rFonts w:hint="eastAsia" w:ascii="宋体" w:hAnsi="宋体" w:cs="宋体"/>
                <w:kern w:val="0"/>
                <w:sz w:val="2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获得有效期内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 w:bidi="ar"/>
              </w:rPr>
              <w:t>的</w:t>
            </w: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国家高新技术企业或专精特新企业资质）</w:t>
            </w:r>
          </w:p>
        </w:tc>
      </w:tr>
      <w:tr w14:paraId="2FDB17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 w14:paraId="71BF4137">
            <w:pPr>
              <w:spacing w:line="4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380" w:type="dxa"/>
            <w:noWrap w:val="0"/>
            <w:vAlign w:val="center"/>
          </w:tcPr>
          <w:p w14:paraId="43AFB0B8">
            <w:pPr>
              <w:spacing w:line="400" w:lineRule="exact"/>
              <w:ind w:leftChars="10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赛事奖项</w:t>
            </w:r>
            <w:r>
              <w:rPr>
                <w:rFonts w:hint="eastAsia" w:ascii="宋体" w:hAnsi="宋体" w:cs="宋体"/>
                <w:kern w:val="0"/>
                <w:sz w:val="2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获得国家级或省、市政府主办的创新创业大赛奖项</w:t>
            </w:r>
            <w:r>
              <w:rPr>
                <w:rFonts w:hint="eastAsia" w:ascii="宋体" w:hAnsi="宋体" w:cs="宋体"/>
                <w:kern w:val="0"/>
                <w:sz w:val="22"/>
                <w:lang w:eastAsia="zh-CN" w:bidi="ar"/>
              </w:rPr>
              <w:t>）</w:t>
            </w:r>
          </w:p>
        </w:tc>
      </w:tr>
      <w:tr w14:paraId="355EF4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838" w:type="dxa"/>
            <w:gridSpan w:val="2"/>
            <w:noWrap w:val="0"/>
            <w:vAlign w:val="center"/>
          </w:tcPr>
          <w:p w14:paraId="302E233B">
            <w:pPr>
              <w:spacing w:line="400" w:lineRule="exact"/>
              <w:jc w:val="center"/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专家评分项</w:t>
            </w:r>
            <w:r>
              <w:rPr>
                <w:rFonts w:ascii="Times New Roman" w:hAnsi="Times New Roman"/>
                <w:bCs/>
                <w:szCs w:val="21"/>
              </w:rPr>
              <w:t>（逐项评价）</w:t>
            </w:r>
          </w:p>
        </w:tc>
      </w:tr>
      <w:tr w14:paraId="74A3BC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458" w:type="dxa"/>
            <w:noWrap w:val="0"/>
            <w:vAlign w:val="center"/>
          </w:tcPr>
          <w:p w14:paraId="14BF9AFF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一级指标</w:t>
            </w:r>
          </w:p>
        </w:tc>
        <w:tc>
          <w:tcPr>
            <w:tcW w:w="8380" w:type="dxa"/>
            <w:noWrap w:val="0"/>
            <w:vAlign w:val="center"/>
          </w:tcPr>
          <w:p w14:paraId="392EB1A4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二级指标</w:t>
            </w:r>
          </w:p>
        </w:tc>
      </w:tr>
      <w:tr w14:paraId="4064F3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58" w:type="dxa"/>
            <w:noWrap w:val="0"/>
            <w:vAlign w:val="center"/>
          </w:tcPr>
          <w:p w14:paraId="53FB9705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团队能力</w:t>
            </w:r>
          </w:p>
        </w:tc>
        <w:tc>
          <w:tcPr>
            <w:tcW w:w="8380" w:type="dxa"/>
            <w:noWrap w:val="0"/>
            <w:vAlign w:val="center"/>
          </w:tcPr>
          <w:p w14:paraId="3CEA3DA3">
            <w:pPr>
              <w:spacing w:line="400" w:lineRule="exact"/>
              <w:ind w:leftChars="100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团队配置</w:t>
            </w:r>
            <w:r>
              <w:rPr>
                <w:rFonts w:ascii="Times New Roman" w:hAnsi="Times New Roman"/>
                <w:b/>
                <w:szCs w:val="21"/>
              </w:rPr>
              <w:t>及专业水平</w:t>
            </w:r>
          </w:p>
          <w:p w14:paraId="3BE9E128">
            <w:pPr>
              <w:spacing w:before="1" w:line="400" w:lineRule="exact"/>
              <w:ind w:left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优：</w:t>
            </w: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创业团队的完整性、互补性、稳定性和行业背景及资源整合能力</w:t>
            </w:r>
            <w:r>
              <w:rPr>
                <w:rFonts w:ascii="Times New Roman" w:hAnsi="Times New Roman"/>
                <w:szCs w:val="21"/>
              </w:rPr>
              <w:t>强</w:t>
            </w:r>
          </w:p>
          <w:p w14:paraId="0F804989">
            <w:pPr>
              <w:spacing w:before="1" w:line="400" w:lineRule="exact"/>
              <w:ind w:left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良：</w:t>
            </w: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创业团队的完整性、互补性、稳定性和行业背景及资源整合能力</w:t>
            </w:r>
            <w:r>
              <w:rPr>
                <w:rFonts w:ascii="Times New Roman" w:hAnsi="Times New Roman"/>
                <w:szCs w:val="21"/>
              </w:rPr>
              <w:t>较强</w:t>
            </w:r>
          </w:p>
          <w:p w14:paraId="6C754309">
            <w:pPr>
              <w:spacing w:before="1" w:line="400" w:lineRule="exact"/>
              <w:ind w:left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中：</w:t>
            </w: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创业团队的完整性、互补性、稳定性和行业背景及资源整合能力</w:t>
            </w:r>
            <w:r>
              <w:rPr>
                <w:rFonts w:ascii="Times New Roman" w:hAnsi="Times New Roman"/>
                <w:szCs w:val="21"/>
              </w:rPr>
              <w:t>一般</w:t>
            </w:r>
          </w:p>
          <w:p w14:paraId="1486DA3F">
            <w:pPr>
              <w:spacing w:line="400" w:lineRule="exact"/>
              <w:ind w:leftChars="100"/>
              <w:jc w:val="both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</w:rPr>
              <w:t>差：</w:t>
            </w: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创业团队的完整性、互补性、稳定性和行业背景及资源整合能力较差</w:t>
            </w:r>
          </w:p>
        </w:tc>
      </w:tr>
      <w:tr w14:paraId="260647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58" w:type="dxa"/>
            <w:noWrap w:val="0"/>
            <w:vAlign w:val="center"/>
          </w:tcPr>
          <w:p w14:paraId="2241CAE5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技术能力</w:t>
            </w:r>
          </w:p>
        </w:tc>
        <w:tc>
          <w:tcPr>
            <w:tcW w:w="8380" w:type="dxa"/>
            <w:noWrap w:val="0"/>
            <w:vAlign w:val="center"/>
          </w:tcPr>
          <w:p w14:paraId="237F9EE3">
            <w:pPr>
              <w:spacing w:line="400" w:lineRule="exact"/>
              <w:ind w:leftChars="100"/>
              <w:jc w:val="left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产品需求及</w:t>
            </w:r>
            <w:r>
              <w:rPr>
                <w:rFonts w:hint="eastAsia" w:ascii="Times New Roman" w:hAnsi="Times New Roman"/>
                <w:b/>
                <w:szCs w:val="21"/>
              </w:rPr>
              <w:t>创新性</w:t>
            </w:r>
          </w:p>
          <w:p w14:paraId="72967998">
            <w:pPr>
              <w:spacing w:line="400" w:lineRule="exact"/>
              <w:ind w:left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优：</w:t>
            </w:r>
            <w:r>
              <w:rPr>
                <w:rFonts w:hint="eastAsia" w:ascii="Times New Roman" w:hAnsi="Times New Roman"/>
                <w:szCs w:val="21"/>
              </w:rPr>
              <w:t>团队研发能力强，项目</w:t>
            </w:r>
            <w:r>
              <w:rPr>
                <w:rFonts w:ascii="Times New Roman" w:hAnsi="Times New Roman"/>
                <w:bCs/>
                <w:szCs w:val="21"/>
              </w:rPr>
              <w:t>新颖，具有独创性，</w:t>
            </w:r>
            <w:r>
              <w:rPr>
                <w:rFonts w:hint="eastAsia" w:ascii="Times New Roman" w:hAnsi="Times New Roman"/>
                <w:bCs/>
                <w:szCs w:val="21"/>
              </w:rPr>
              <w:t>应用大量</w:t>
            </w:r>
            <w:r>
              <w:rPr>
                <w:rFonts w:hint="eastAsia" w:ascii="Times New Roman" w:hAnsi="Times New Roman"/>
              </w:rPr>
              <w:t>新工艺、新技术</w:t>
            </w:r>
          </w:p>
          <w:p w14:paraId="7A535F36">
            <w:pPr>
              <w:spacing w:line="400" w:lineRule="exact"/>
              <w:ind w:leftChars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良：</w:t>
            </w:r>
            <w:r>
              <w:rPr>
                <w:rFonts w:hint="eastAsia" w:ascii="Times New Roman" w:hAnsi="Times New Roman"/>
                <w:szCs w:val="21"/>
              </w:rPr>
              <w:t>团队研发能力较好，项目较为新颖，</w:t>
            </w:r>
            <w:r>
              <w:rPr>
                <w:rFonts w:ascii="Times New Roman" w:hAnsi="Times New Roman"/>
              </w:rPr>
              <w:t>产品</w:t>
            </w:r>
            <w:r>
              <w:rPr>
                <w:rFonts w:hint="eastAsia" w:ascii="Times New Roman" w:hAnsi="Times New Roman"/>
              </w:rPr>
              <w:t>应用新工艺、新技术较多</w:t>
            </w:r>
          </w:p>
          <w:p w14:paraId="7EF04D59">
            <w:pPr>
              <w:spacing w:line="400" w:lineRule="exact"/>
              <w:ind w:left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中：</w:t>
            </w:r>
            <w:r>
              <w:rPr>
                <w:rFonts w:hint="eastAsia" w:ascii="Times New Roman" w:hAnsi="Times New Roman"/>
                <w:szCs w:val="21"/>
              </w:rPr>
              <w:t>团队研发能力一般，</w:t>
            </w:r>
            <w:r>
              <w:rPr>
                <w:rFonts w:ascii="Times New Roman" w:hAnsi="Times New Roman"/>
                <w:szCs w:val="21"/>
              </w:rPr>
              <w:t>项</w:t>
            </w:r>
            <w:r>
              <w:rPr>
                <w:rFonts w:ascii="Times New Roman" w:hAnsi="Times New Roman"/>
              </w:rPr>
              <w:t>目产品</w:t>
            </w:r>
            <w:r>
              <w:rPr>
                <w:rFonts w:hint="eastAsia" w:ascii="Times New Roman" w:hAnsi="Times New Roman"/>
              </w:rPr>
              <w:t>应用新工艺、新技术水平一般</w:t>
            </w:r>
          </w:p>
          <w:p w14:paraId="55191887">
            <w:pPr>
              <w:spacing w:line="400" w:lineRule="exact"/>
              <w:ind w:leftChars="100"/>
              <w:jc w:val="both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差：</w:t>
            </w:r>
            <w:r>
              <w:rPr>
                <w:rFonts w:ascii="Times New Roman" w:hAnsi="Times New Roman"/>
                <w:szCs w:val="21"/>
              </w:rPr>
              <w:t>项</w:t>
            </w:r>
            <w:r>
              <w:rPr>
                <w:rFonts w:ascii="Times New Roman" w:hAnsi="Times New Roman"/>
              </w:rPr>
              <w:t>目产品</w:t>
            </w:r>
            <w:r>
              <w:rPr>
                <w:rFonts w:hint="eastAsia" w:ascii="Times New Roman" w:hAnsi="Times New Roman"/>
              </w:rPr>
              <w:t>没有应用新工艺、新技术</w:t>
            </w:r>
            <w:r>
              <w:rPr>
                <w:rFonts w:ascii="Times New Roman" w:hAnsi="Times New Roman"/>
              </w:rPr>
              <w:t>，</w:t>
            </w:r>
            <w:r>
              <w:rPr>
                <w:rFonts w:ascii="Times New Roman" w:hAnsi="Times New Roman"/>
                <w:bCs/>
                <w:szCs w:val="21"/>
              </w:rPr>
              <w:t>市场开拓能力弱</w:t>
            </w:r>
          </w:p>
        </w:tc>
      </w:tr>
      <w:tr w14:paraId="21B910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58" w:type="dxa"/>
            <w:noWrap w:val="0"/>
            <w:vAlign w:val="center"/>
          </w:tcPr>
          <w:p w14:paraId="5EAF7C40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市场能力</w:t>
            </w:r>
          </w:p>
        </w:tc>
        <w:tc>
          <w:tcPr>
            <w:tcW w:w="8380" w:type="dxa"/>
            <w:noWrap w:val="0"/>
            <w:vAlign w:val="center"/>
          </w:tcPr>
          <w:p w14:paraId="602FFD67">
            <w:pPr>
              <w:spacing w:line="400" w:lineRule="exact"/>
              <w:ind w:leftChars="100"/>
              <w:jc w:val="left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商业价值及竞品分析</w:t>
            </w:r>
          </w:p>
          <w:p w14:paraId="53F447EE">
            <w:pPr>
              <w:spacing w:line="400" w:lineRule="exact"/>
              <w:ind w:leftChars="100"/>
              <w:jc w:val="left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优：商业模式合理</w:t>
            </w:r>
            <w:r>
              <w:rPr>
                <w:rFonts w:hint="eastAsia" w:ascii="Times New Roman" w:hAnsi="Times New Roman"/>
                <w:bCs/>
                <w:szCs w:val="21"/>
              </w:rPr>
              <w:t>，市场竞争状况和市场走势分析合理，形成较强技术壁垒，</w:t>
            </w:r>
            <w:r>
              <w:rPr>
                <w:rFonts w:ascii="Times New Roman" w:hAnsi="Times New Roman"/>
                <w:bCs/>
                <w:szCs w:val="21"/>
              </w:rPr>
              <w:t>市场竞争优势明显</w:t>
            </w:r>
            <w:r>
              <w:rPr>
                <w:rFonts w:hint="eastAsia" w:ascii="Times New Roman" w:hAnsi="Times New Roman"/>
                <w:bCs/>
                <w:szCs w:val="21"/>
              </w:rPr>
              <w:t>，市场需求及份额大</w:t>
            </w:r>
          </w:p>
          <w:p w14:paraId="53237F7F">
            <w:pPr>
              <w:spacing w:line="400" w:lineRule="exact"/>
              <w:ind w:leftChars="100"/>
              <w:jc w:val="left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良：商业模式合理</w:t>
            </w:r>
            <w:r>
              <w:rPr>
                <w:rFonts w:hint="eastAsia" w:ascii="Times New Roman" w:hAnsi="Times New Roman"/>
                <w:bCs/>
                <w:szCs w:val="21"/>
              </w:rPr>
              <w:t>，市场竞争状况和市场走势分析合理，形成一定技术壁垒，</w:t>
            </w:r>
            <w:r>
              <w:rPr>
                <w:rFonts w:ascii="Times New Roman" w:hAnsi="Times New Roman"/>
                <w:bCs/>
                <w:szCs w:val="21"/>
              </w:rPr>
              <w:t>市场竞争优势</w:t>
            </w:r>
            <w:r>
              <w:rPr>
                <w:rFonts w:hint="eastAsia" w:ascii="Times New Roman" w:hAnsi="Times New Roman"/>
                <w:bCs/>
                <w:szCs w:val="21"/>
              </w:rPr>
              <w:t>较强</w:t>
            </w:r>
          </w:p>
          <w:p w14:paraId="6BCEBCAE">
            <w:pPr>
              <w:spacing w:line="400" w:lineRule="exact"/>
              <w:ind w:leftChars="100"/>
              <w:jc w:val="left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中：商业模式合理</w:t>
            </w:r>
            <w:r>
              <w:rPr>
                <w:rFonts w:hint="eastAsia" w:ascii="Times New Roman" w:hAnsi="Times New Roman"/>
                <w:bCs/>
                <w:szCs w:val="21"/>
              </w:rPr>
              <w:t>，市场竞争状况和市场走势分析一般，未形成有效技术壁垒，</w:t>
            </w:r>
            <w:r>
              <w:rPr>
                <w:rFonts w:ascii="Times New Roman" w:hAnsi="Times New Roman"/>
                <w:bCs/>
                <w:szCs w:val="21"/>
              </w:rPr>
              <w:t>市场竞争优势</w:t>
            </w:r>
            <w:r>
              <w:rPr>
                <w:rFonts w:hint="eastAsia" w:ascii="Times New Roman" w:hAnsi="Times New Roman"/>
                <w:bCs/>
                <w:szCs w:val="21"/>
              </w:rPr>
              <w:t>一般</w:t>
            </w:r>
          </w:p>
          <w:p w14:paraId="5DEB739C">
            <w:pPr>
              <w:spacing w:line="400" w:lineRule="exact"/>
              <w:ind w:leftChars="100"/>
              <w:jc w:val="both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差：商业模式</w:t>
            </w:r>
            <w:r>
              <w:rPr>
                <w:rFonts w:hint="eastAsia" w:ascii="Times New Roman" w:hAnsi="Times New Roman"/>
                <w:bCs/>
                <w:szCs w:val="21"/>
              </w:rPr>
              <w:t>一般，市场竞争状况和市场走势分析较差，没有技术壁垒，</w:t>
            </w:r>
            <w:r>
              <w:rPr>
                <w:rFonts w:ascii="Times New Roman" w:hAnsi="Times New Roman"/>
                <w:bCs/>
                <w:szCs w:val="21"/>
              </w:rPr>
              <w:t>市场竞争优势</w:t>
            </w:r>
            <w:r>
              <w:rPr>
                <w:rFonts w:hint="eastAsia" w:ascii="Times New Roman" w:hAnsi="Times New Roman"/>
                <w:bCs/>
                <w:szCs w:val="21"/>
              </w:rPr>
              <w:t>差</w:t>
            </w:r>
          </w:p>
        </w:tc>
      </w:tr>
      <w:tr w14:paraId="1748E6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9" w:hRule="atLeast"/>
          <w:jc w:val="center"/>
        </w:trPr>
        <w:tc>
          <w:tcPr>
            <w:tcW w:w="1458" w:type="dxa"/>
            <w:noWrap w:val="0"/>
            <w:vAlign w:val="center"/>
          </w:tcPr>
          <w:p w14:paraId="3231925A">
            <w:pPr>
              <w:spacing w:line="40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项目可行性</w:t>
            </w:r>
          </w:p>
        </w:tc>
        <w:tc>
          <w:tcPr>
            <w:tcW w:w="8380" w:type="dxa"/>
            <w:noWrap w:val="0"/>
            <w:vAlign w:val="center"/>
          </w:tcPr>
          <w:p w14:paraId="28328DB2">
            <w:pPr>
              <w:ind w:leftChars="100"/>
              <w:jc w:val="left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产业化能力</w:t>
            </w:r>
          </w:p>
          <w:p w14:paraId="0772D376">
            <w:pPr>
              <w:spacing w:line="400" w:lineRule="exact"/>
              <w:ind w:leftChars="1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优：实施方案可行性高、可操作性强</w:t>
            </w:r>
          </w:p>
          <w:p w14:paraId="529353DC">
            <w:pPr>
              <w:spacing w:line="400" w:lineRule="exact"/>
              <w:ind w:leftChars="1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良：实施方案可行性较高、可操作性较强</w:t>
            </w:r>
          </w:p>
          <w:p w14:paraId="41E75C8E">
            <w:pPr>
              <w:spacing w:line="400" w:lineRule="exact"/>
              <w:ind w:leftChars="1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中：实施方案可行性较低、可操作性较弱</w:t>
            </w:r>
          </w:p>
          <w:p w14:paraId="09A5AD3E">
            <w:pPr>
              <w:spacing w:line="400" w:lineRule="exact"/>
              <w:ind w:leftChars="1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差：实施方案可行性低、可操作性弱</w:t>
            </w:r>
          </w:p>
        </w:tc>
      </w:tr>
      <w:tr w14:paraId="5C7E77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458" w:type="dxa"/>
            <w:noWrap w:val="0"/>
            <w:vAlign w:val="center"/>
          </w:tcPr>
          <w:p w14:paraId="5A8B2630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财务情况</w:t>
            </w:r>
          </w:p>
        </w:tc>
        <w:tc>
          <w:tcPr>
            <w:tcW w:w="8380" w:type="dxa"/>
            <w:noWrap w:val="0"/>
            <w:vAlign w:val="center"/>
          </w:tcPr>
          <w:p w14:paraId="6B0D2A5F">
            <w:pPr>
              <w:ind w:leftChars="100"/>
              <w:jc w:val="left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财务状况</w:t>
            </w:r>
          </w:p>
          <w:p w14:paraId="5FF5104F">
            <w:pPr>
              <w:spacing w:line="400" w:lineRule="exact"/>
              <w:ind w:left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优：</w:t>
            </w:r>
            <w:r>
              <w:rPr>
                <w:rFonts w:hint="eastAsia" w:ascii="Times New Roman" w:hAnsi="Times New Roman"/>
                <w:szCs w:val="21"/>
              </w:rPr>
              <w:t>企业财务状况健康，企业估值及财务预测合理，财务测算精准</w:t>
            </w:r>
          </w:p>
          <w:p w14:paraId="3093DD40">
            <w:pPr>
              <w:spacing w:line="400" w:lineRule="exact"/>
              <w:ind w:left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良：</w:t>
            </w:r>
            <w:r>
              <w:rPr>
                <w:rFonts w:hint="eastAsia" w:ascii="Times New Roman" w:hAnsi="Times New Roman"/>
                <w:szCs w:val="21"/>
              </w:rPr>
              <w:t>企业财务状况较为健康，企业估值及财务预测较为合理，财务测算良好</w:t>
            </w:r>
          </w:p>
          <w:p w14:paraId="2A1B9D9E">
            <w:pPr>
              <w:spacing w:line="400" w:lineRule="exact"/>
              <w:ind w:left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中：</w:t>
            </w:r>
            <w:r>
              <w:rPr>
                <w:rFonts w:hint="eastAsia" w:ascii="Times New Roman" w:hAnsi="Times New Roman"/>
                <w:szCs w:val="21"/>
              </w:rPr>
              <w:t>企业财务状况一般，企业估值及财务预测一般，财务测算一般</w:t>
            </w:r>
          </w:p>
          <w:p w14:paraId="1105F1D0">
            <w:pPr>
              <w:spacing w:line="400" w:lineRule="exact"/>
              <w:ind w:leftChars="100"/>
              <w:jc w:val="both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</w:rPr>
              <w:t>差：</w:t>
            </w:r>
            <w:r>
              <w:rPr>
                <w:rFonts w:hint="eastAsia" w:ascii="Times New Roman" w:hAnsi="Times New Roman"/>
                <w:szCs w:val="21"/>
              </w:rPr>
              <w:t>企业财务状况较差，企业估值及财务预测一般，财务测算较差</w:t>
            </w:r>
          </w:p>
        </w:tc>
      </w:tr>
    </w:tbl>
    <w:p w14:paraId="797A2AD6">
      <w:pPr>
        <w:rPr>
          <w:rFonts w:ascii="Times New Roman" w:hAnsi="Times New Roman"/>
        </w:rPr>
      </w:pPr>
    </w:p>
    <w:p w14:paraId="105FD834">
      <w:pPr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 w14:paraId="3A247516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创新创业评分标准</w:t>
      </w:r>
    </w:p>
    <w:p w14:paraId="03C76E31">
      <w:pPr>
        <w:adjustRightInd w:val="0"/>
        <w:snapToGrid w:val="0"/>
        <w:spacing w:line="560" w:lineRule="exact"/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（适用于加速期项目）</w:t>
      </w:r>
    </w:p>
    <w:tbl>
      <w:tblPr>
        <w:tblStyle w:val="4"/>
        <w:tblW w:w="983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8098"/>
      </w:tblGrid>
      <w:tr w14:paraId="700E1C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9838" w:type="dxa"/>
            <w:gridSpan w:val="2"/>
            <w:noWrap w:val="0"/>
            <w:vAlign w:val="center"/>
          </w:tcPr>
          <w:p w14:paraId="2C3A49DF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基础分项</w:t>
            </w:r>
          </w:p>
        </w:tc>
      </w:tr>
      <w:tr w14:paraId="5BA2EE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740" w:type="dxa"/>
            <w:noWrap w:val="0"/>
            <w:vAlign w:val="center"/>
          </w:tcPr>
          <w:p w14:paraId="7BD0E64B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一级指标</w:t>
            </w:r>
          </w:p>
        </w:tc>
        <w:tc>
          <w:tcPr>
            <w:tcW w:w="8098" w:type="dxa"/>
            <w:noWrap w:val="0"/>
            <w:vAlign w:val="center"/>
          </w:tcPr>
          <w:p w14:paraId="7B7B5272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二级指标</w:t>
            </w:r>
          </w:p>
        </w:tc>
      </w:tr>
      <w:tr w14:paraId="5AAF24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jc w:val="center"/>
        </w:trPr>
        <w:tc>
          <w:tcPr>
            <w:tcW w:w="1740" w:type="dxa"/>
            <w:vMerge w:val="restart"/>
            <w:noWrap w:val="0"/>
            <w:vAlign w:val="center"/>
          </w:tcPr>
          <w:p w14:paraId="2A7DE11F">
            <w:pPr>
              <w:spacing w:line="4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企业</w:t>
            </w:r>
            <w:r>
              <w:rPr>
                <w:rFonts w:ascii="Times New Roman" w:hAnsi="Times New Roman"/>
                <w:bCs/>
                <w:szCs w:val="21"/>
              </w:rPr>
              <w:t>资质</w:t>
            </w:r>
          </w:p>
        </w:tc>
        <w:tc>
          <w:tcPr>
            <w:tcW w:w="8098" w:type="dxa"/>
            <w:noWrap w:val="0"/>
            <w:vAlign w:val="center"/>
          </w:tcPr>
          <w:p w14:paraId="4ECDB294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中高级人才数量（</w:t>
            </w:r>
            <w:r>
              <w:rPr>
                <w:rFonts w:ascii="Times New Roman" w:hAnsi="Times New Roman"/>
                <w:szCs w:val="21"/>
              </w:rPr>
              <w:t>硕士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/>
                <w:szCs w:val="21"/>
              </w:rPr>
              <w:t>博士）</w:t>
            </w:r>
          </w:p>
        </w:tc>
      </w:tr>
      <w:tr w14:paraId="320A3A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740" w:type="dxa"/>
            <w:vMerge w:val="continue"/>
            <w:noWrap w:val="0"/>
            <w:vAlign w:val="center"/>
          </w:tcPr>
          <w:p w14:paraId="169E04F3">
            <w:pPr>
              <w:spacing w:line="4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098" w:type="dxa"/>
            <w:noWrap w:val="0"/>
            <w:vAlign w:val="center"/>
          </w:tcPr>
          <w:p w14:paraId="0395C2BD">
            <w:pPr>
              <w:spacing w:line="400" w:lineRule="exact"/>
              <w:ind w:leftChars="10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融资情况</w:t>
            </w:r>
            <w:r>
              <w:rPr>
                <w:rFonts w:hint="eastAsia" w:ascii="宋体" w:hAnsi="宋体" w:cs="宋体"/>
                <w:kern w:val="0"/>
                <w:sz w:val="2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获得专业投资机构的股权投资或已获得香港特别行政区政府部门、法定机构、高校等资助，或属于梦工场专项基金子基金投资项目的</w:t>
            </w:r>
            <w:r>
              <w:rPr>
                <w:rFonts w:hint="eastAsia" w:ascii="宋体" w:hAnsi="宋体" w:cs="宋体"/>
                <w:kern w:val="0"/>
                <w:sz w:val="22"/>
                <w:lang w:eastAsia="zh-CN" w:bidi="ar"/>
              </w:rPr>
              <w:t>）</w:t>
            </w:r>
          </w:p>
        </w:tc>
      </w:tr>
      <w:tr w14:paraId="61EBD3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740" w:type="dxa"/>
            <w:vMerge w:val="continue"/>
            <w:noWrap w:val="0"/>
            <w:vAlign w:val="center"/>
          </w:tcPr>
          <w:p w14:paraId="25930017">
            <w:pPr>
              <w:spacing w:line="4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098" w:type="dxa"/>
            <w:noWrap w:val="0"/>
            <w:vAlign w:val="center"/>
          </w:tcPr>
          <w:p w14:paraId="57A11E75">
            <w:pPr>
              <w:spacing w:line="400" w:lineRule="exact"/>
              <w:ind w:leftChars="10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资格资质</w:t>
            </w:r>
            <w:r>
              <w:rPr>
                <w:rFonts w:hint="eastAsia" w:ascii="宋体" w:hAnsi="宋体" w:cs="宋体"/>
                <w:kern w:val="0"/>
                <w:sz w:val="2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获得有效期内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 w:bidi="ar"/>
              </w:rPr>
              <w:t>的</w:t>
            </w: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国家高新技术企业或专精特新企业资质</w:t>
            </w:r>
            <w:r>
              <w:rPr>
                <w:rFonts w:hint="eastAsia" w:ascii="宋体" w:hAnsi="宋体" w:cs="宋体"/>
                <w:kern w:val="0"/>
                <w:sz w:val="22"/>
                <w:lang w:eastAsia="zh-CN" w:bidi="ar"/>
              </w:rPr>
              <w:t>）</w:t>
            </w:r>
          </w:p>
        </w:tc>
      </w:tr>
      <w:tr w14:paraId="0A96A4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740" w:type="dxa"/>
            <w:vMerge w:val="continue"/>
            <w:noWrap w:val="0"/>
            <w:vAlign w:val="center"/>
          </w:tcPr>
          <w:p w14:paraId="68D9D22F">
            <w:pPr>
              <w:spacing w:line="4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098" w:type="dxa"/>
            <w:noWrap w:val="0"/>
            <w:vAlign w:val="center"/>
          </w:tcPr>
          <w:p w14:paraId="4C79DC6A">
            <w:pPr>
              <w:spacing w:line="400" w:lineRule="exact"/>
              <w:ind w:leftChars="10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赛事奖项</w:t>
            </w:r>
            <w:r>
              <w:rPr>
                <w:rFonts w:hint="eastAsia" w:ascii="宋体" w:hAnsi="宋体" w:cs="宋体"/>
                <w:kern w:val="0"/>
                <w:sz w:val="2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获得国家级或省、市政府主办的创新创业大赛奖项</w:t>
            </w:r>
            <w:r>
              <w:rPr>
                <w:rFonts w:hint="eastAsia" w:ascii="宋体" w:hAnsi="宋体" w:cs="宋体"/>
                <w:kern w:val="0"/>
                <w:sz w:val="22"/>
                <w:lang w:eastAsia="zh-CN" w:bidi="ar"/>
              </w:rPr>
              <w:t>）</w:t>
            </w:r>
          </w:p>
        </w:tc>
      </w:tr>
      <w:tr w14:paraId="5DFEF5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740" w:type="dxa"/>
            <w:vMerge w:val="continue"/>
            <w:noWrap w:val="0"/>
            <w:vAlign w:val="center"/>
          </w:tcPr>
          <w:p w14:paraId="5F442F99">
            <w:pPr>
              <w:spacing w:line="4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098" w:type="dxa"/>
            <w:noWrap w:val="0"/>
            <w:vAlign w:val="center"/>
          </w:tcPr>
          <w:p w14:paraId="79744CF9">
            <w:pPr>
              <w:spacing w:line="400" w:lineRule="exact"/>
              <w:ind w:leftChars="10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营收情况</w:t>
            </w:r>
          </w:p>
        </w:tc>
      </w:tr>
      <w:tr w14:paraId="2D9924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838" w:type="dxa"/>
            <w:gridSpan w:val="2"/>
            <w:noWrap w:val="0"/>
            <w:vAlign w:val="center"/>
          </w:tcPr>
          <w:p w14:paraId="705DE542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专家评分项</w:t>
            </w:r>
            <w:r>
              <w:rPr>
                <w:rFonts w:ascii="Times New Roman" w:hAnsi="Times New Roman"/>
                <w:bCs/>
                <w:szCs w:val="21"/>
              </w:rPr>
              <w:t>（逐项评价）</w:t>
            </w:r>
          </w:p>
        </w:tc>
      </w:tr>
      <w:tr w14:paraId="076C30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740" w:type="dxa"/>
            <w:noWrap w:val="0"/>
            <w:vAlign w:val="center"/>
          </w:tcPr>
          <w:p w14:paraId="38C8746F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一级指标</w:t>
            </w:r>
          </w:p>
        </w:tc>
        <w:tc>
          <w:tcPr>
            <w:tcW w:w="8098" w:type="dxa"/>
            <w:noWrap w:val="0"/>
            <w:vAlign w:val="center"/>
          </w:tcPr>
          <w:p w14:paraId="5AB40342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二级指标</w:t>
            </w:r>
          </w:p>
        </w:tc>
      </w:tr>
      <w:tr w14:paraId="35C23D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40" w:type="dxa"/>
            <w:noWrap w:val="0"/>
            <w:vAlign w:val="center"/>
          </w:tcPr>
          <w:p w14:paraId="767BD6A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团队能力</w:t>
            </w:r>
          </w:p>
        </w:tc>
        <w:tc>
          <w:tcPr>
            <w:tcW w:w="8098" w:type="dxa"/>
            <w:noWrap w:val="0"/>
            <w:vAlign w:val="center"/>
          </w:tcPr>
          <w:p w14:paraId="47147547">
            <w:pPr>
              <w:spacing w:line="400" w:lineRule="exact"/>
              <w:ind w:leftChars="100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团队配置</w:t>
            </w:r>
            <w:r>
              <w:rPr>
                <w:rFonts w:ascii="Times New Roman" w:hAnsi="Times New Roman"/>
                <w:b/>
                <w:szCs w:val="21"/>
              </w:rPr>
              <w:t>及专业水平</w:t>
            </w:r>
          </w:p>
          <w:p w14:paraId="083C90E8">
            <w:pPr>
              <w:spacing w:before="1" w:line="400" w:lineRule="exact"/>
              <w:ind w:left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优：</w:t>
            </w: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创业团队的完整性、互补性、稳定性和行业背景及资源整合能力</w:t>
            </w:r>
            <w:r>
              <w:rPr>
                <w:rFonts w:ascii="Times New Roman" w:hAnsi="Times New Roman"/>
                <w:szCs w:val="21"/>
              </w:rPr>
              <w:t>强</w:t>
            </w:r>
          </w:p>
          <w:p w14:paraId="3B6EB0EA">
            <w:pPr>
              <w:spacing w:before="1" w:line="400" w:lineRule="exact"/>
              <w:ind w:left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良：</w:t>
            </w: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创业团队的完整性、互补性、稳定性和行业背景及资源整合能力</w:t>
            </w:r>
            <w:r>
              <w:rPr>
                <w:rFonts w:ascii="Times New Roman" w:hAnsi="Times New Roman"/>
                <w:szCs w:val="21"/>
              </w:rPr>
              <w:t>较强</w:t>
            </w:r>
          </w:p>
          <w:p w14:paraId="4766EB1B">
            <w:pPr>
              <w:spacing w:before="1" w:line="400" w:lineRule="exact"/>
              <w:ind w:left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中：</w:t>
            </w: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创业团队的完整性、互补性、稳定性和行业背景及资源整合能力</w:t>
            </w:r>
            <w:r>
              <w:rPr>
                <w:rFonts w:ascii="Times New Roman" w:hAnsi="Times New Roman"/>
                <w:szCs w:val="21"/>
              </w:rPr>
              <w:t>一般</w:t>
            </w:r>
          </w:p>
          <w:p w14:paraId="3D4F42EE">
            <w:pPr>
              <w:spacing w:line="400" w:lineRule="exact"/>
              <w:ind w:leftChars="100"/>
              <w:jc w:val="both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</w:rPr>
              <w:t>差：</w:t>
            </w: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创业团队的完整性、互补性、稳定性和行业背景及资源整合能力较差</w:t>
            </w:r>
          </w:p>
        </w:tc>
      </w:tr>
      <w:tr w14:paraId="0F27FD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40" w:type="dxa"/>
            <w:noWrap w:val="0"/>
            <w:vAlign w:val="center"/>
          </w:tcPr>
          <w:p w14:paraId="2F5E6633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产品及创新性</w:t>
            </w:r>
          </w:p>
        </w:tc>
        <w:tc>
          <w:tcPr>
            <w:tcW w:w="8098" w:type="dxa"/>
            <w:noWrap w:val="0"/>
            <w:vAlign w:val="center"/>
          </w:tcPr>
          <w:p w14:paraId="65586F3B">
            <w:pPr>
              <w:spacing w:line="400" w:lineRule="exact"/>
              <w:ind w:leftChars="100"/>
              <w:jc w:val="left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产品需求及</w:t>
            </w:r>
            <w:r>
              <w:rPr>
                <w:rFonts w:hint="eastAsia" w:ascii="Times New Roman" w:hAnsi="Times New Roman"/>
                <w:b/>
                <w:szCs w:val="21"/>
              </w:rPr>
              <w:t>创新性</w:t>
            </w:r>
          </w:p>
          <w:p w14:paraId="6F653453">
            <w:pPr>
              <w:spacing w:line="400" w:lineRule="exact"/>
              <w:ind w:left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优：</w:t>
            </w:r>
            <w:r>
              <w:rPr>
                <w:rFonts w:hint="eastAsia" w:ascii="Times New Roman" w:hAnsi="Times New Roman"/>
                <w:szCs w:val="21"/>
              </w:rPr>
              <w:t>团队研发能力强，项目</w:t>
            </w:r>
            <w:r>
              <w:rPr>
                <w:rFonts w:ascii="Times New Roman" w:hAnsi="Times New Roman"/>
                <w:bCs/>
                <w:szCs w:val="21"/>
              </w:rPr>
              <w:t>新颖，具有独创性，</w:t>
            </w:r>
            <w:r>
              <w:rPr>
                <w:rFonts w:hint="eastAsia" w:ascii="Times New Roman" w:hAnsi="Times New Roman"/>
                <w:bCs/>
                <w:szCs w:val="21"/>
              </w:rPr>
              <w:t>应用大量</w:t>
            </w:r>
            <w:r>
              <w:rPr>
                <w:rFonts w:hint="eastAsia" w:ascii="Times New Roman" w:hAnsi="Times New Roman"/>
              </w:rPr>
              <w:t>新工艺、新技术，</w:t>
            </w:r>
            <w:r>
              <w:rPr>
                <w:rFonts w:ascii="Times New Roman" w:hAnsi="Times New Roman"/>
              </w:rPr>
              <w:t>市场需求及份额大</w:t>
            </w:r>
          </w:p>
          <w:p w14:paraId="06502AD7">
            <w:pPr>
              <w:spacing w:line="400" w:lineRule="exact"/>
              <w:ind w:leftChars="1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良：</w:t>
            </w:r>
            <w:r>
              <w:rPr>
                <w:rFonts w:hint="eastAsia" w:ascii="Times New Roman" w:hAnsi="Times New Roman"/>
                <w:szCs w:val="21"/>
              </w:rPr>
              <w:t>团队研发能力较好，项目较为新颖，</w:t>
            </w:r>
            <w:r>
              <w:rPr>
                <w:rFonts w:ascii="Times New Roman" w:hAnsi="Times New Roman"/>
              </w:rPr>
              <w:t>产品</w:t>
            </w:r>
            <w:r>
              <w:rPr>
                <w:rFonts w:hint="eastAsia" w:ascii="Times New Roman" w:hAnsi="Times New Roman"/>
              </w:rPr>
              <w:t>应用新工艺、新技术较多，</w:t>
            </w:r>
            <w:r>
              <w:rPr>
                <w:rFonts w:ascii="Times New Roman" w:hAnsi="Times New Roman"/>
              </w:rPr>
              <w:t>市场需求及份额较大</w:t>
            </w:r>
          </w:p>
          <w:p w14:paraId="7F595336">
            <w:pPr>
              <w:spacing w:line="400" w:lineRule="exact"/>
              <w:ind w:left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中：</w:t>
            </w:r>
            <w:r>
              <w:rPr>
                <w:rFonts w:hint="eastAsia" w:ascii="Times New Roman" w:hAnsi="Times New Roman"/>
                <w:szCs w:val="21"/>
              </w:rPr>
              <w:t>团队研发能力一般，</w:t>
            </w:r>
            <w:r>
              <w:rPr>
                <w:rFonts w:ascii="Times New Roman" w:hAnsi="Times New Roman"/>
                <w:szCs w:val="21"/>
              </w:rPr>
              <w:t>项</w:t>
            </w:r>
            <w:r>
              <w:rPr>
                <w:rFonts w:ascii="Times New Roman" w:hAnsi="Times New Roman"/>
              </w:rPr>
              <w:t>目产品</w:t>
            </w:r>
            <w:r>
              <w:rPr>
                <w:rFonts w:hint="eastAsia" w:ascii="Times New Roman" w:hAnsi="Times New Roman"/>
              </w:rPr>
              <w:t>应用新工艺、新技术一般，</w:t>
            </w:r>
            <w:r>
              <w:rPr>
                <w:rFonts w:ascii="Times New Roman" w:hAnsi="Times New Roman"/>
              </w:rPr>
              <w:t>市场需求及份额较小，</w:t>
            </w:r>
            <w:r>
              <w:rPr>
                <w:rFonts w:ascii="Times New Roman" w:hAnsi="Times New Roman"/>
                <w:bCs/>
                <w:szCs w:val="21"/>
              </w:rPr>
              <w:t>项目产品市场开拓能力一般</w:t>
            </w:r>
          </w:p>
          <w:p w14:paraId="390F201A">
            <w:pPr>
              <w:spacing w:line="400" w:lineRule="exact"/>
              <w:ind w:leftChars="100"/>
              <w:jc w:val="both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差：</w:t>
            </w:r>
            <w:r>
              <w:rPr>
                <w:rFonts w:ascii="Times New Roman" w:hAnsi="Times New Roman"/>
                <w:szCs w:val="21"/>
              </w:rPr>
              <w:t>项</w:t>
            </w:r>
            <w:r>
              <w:rPr>
                <w:rFonts w:ascii="Times New Roman" w:hAnsi="Times New Roman"/>
              </w:rPr>
              <w:t>目产品</w:t>
            </w:r>
            <w:r>
              <w:rPr>
                <w:rFonts w:hint="eastAsia" w:ascii="Times New Roman" w:hAnsi="Times New Roman"/>
              </w:rPr>
              <w:t>应用新工艺、新技术，</w:t>
            </w:r>
            <w:r>
              <w:rPr>
                <w:rFonts w:ascii="Times New Roman" w:hAnsi="Times New Roman"/>
              </w:rPr>
              <w:t>市场需求及份额小，</w:t>
            </w:r>
            <w:r>
              <w:rPr>
                <w:rFonts w:ascii="Times New Roman" w:hAnsi="Times New Roman"/>
                <w:bCs/>
                <w:szCs w:val="21"/>
              </w:rPr>
              <w:t>项目产品市场开拓能力弱</w:t>
            </w:r>
          </w:p>
        </w:tc>
      </w:tr>
      <w:tr w14:paraId="11045B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40" w:type="dxa"/>
            <w:noWrap w:val="0"/>
            <w:vAlign w:val="center"/>
          </w:tcPr>
          <w:p w14:paraId="60075734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商业价值</w:t>
            </w:r>
          </w:p>
        </w:tc>
        <w:tc>
          <w:tcPr>
            <w:tcW w:w="8098" w:type="dxa"/>
            <w:noWrap w:val="0"/>
            <w:vAlign w:val="center"/>
          </w:tcPr>
          <w:p w14:paraId="68EF8154">
            <w:pPr>
              <w:spacing w:line="400" w:lineRule="exact"/>
              <w:ind w:leftChars="100"/>
              <w:jc w:val="left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商业价值及竞品分析</w:t>
            </w:r>
          </w:p>
          <w:p w14:paraId="2A72DDC3">
            <w:pPr>
              <w:spacing w:line="400" w:lineRule="exact"/>
              <w:ind w:leftChars="100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优：商业模式合理</w:t>
            </w:r>
            <w:r>
              <w:rPr>
                <w:rFonts w:hint="eastAsia" w:ascii="Times New Roman" w:hAnsi="Times New Roman"/>
                <w:bCs/>
                <w:szCs w:val="21"/>
              </w:rPr>
              <w:t>，市场竞争状况和市场走势分析合理，形成较强技术壁垒，</w:t>
            </w:r>
            <w:r>
              <w:rPr>
                <w:rFonts w:ascii="Times New Roman" w:hAnsi="Times New Roman"/>
                <w:bCs/>
                <w:szCs w:val="21"/>
              </w:rPr>
              <w:t>市场竞争优势明显</w:t>
            </w:r>
          </w:p>
          <w:p w14:paraId="7040CBD0">
            <w:pPr>
              <w:spacing w:line="400" w:lineRule="exact"/>
              <w:ind w:leftChars="100"/>
              <w:jc w:val="left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良：商业模式合理</w:t>
            </w:r>
            <w:r>
              <w:rPr>
                <w:rFonts w:hint="eastAsia" w:ascii="Times New Roman" w:hAnsi="Times New Roman"/>
                <w:bCs/>
                <w:szCs w:val="21"/>
              </w:rPr>
              <w:t>，市场竞争状况和市场走势分析合理，形成一定技术壁垒，</w:t>
            </w:r>
            <w:r>
              <w:rPr>
                <w:rFonts w:ascii="Times New Roman" w:hAnsi="Times New Roman"/>
                <w:bCs/>
                <w:szCs w:val="21"/>
              </w:rPr>
              <w:t>市场竞争优势</w:t>
            </w:r>
            <w:r>
              <w:rPr>
                <w:rFonts w:hint="eastAsia" w:ascii="Times New Roman" w:hAnsi="Times New Roman"/>
                <w:bCs/>
                <w:szCs w:val="21"/>
              </w:rPr>
              <w:t>较强</w:t>
            </w:r>
          </w:p>
          <w:p w14:paraId="253AC7C9">
            <w:pPr>
              <w:spacing w:line="400" w:lineRule="exact"/>
              <w:ind w:leftChars="100"/>
              <w:jc w:val="left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中：商业模式合理</w:t>
            </w:r>
            <w:r>
              <w:rPr>
                <w:rFonts w:hint="eastAsia" w:ascii="Times New Roman" w:hAnsi="Times New Roman"/>
                <w:bCs/>
                <w:szCs w:val="21"/>
              </w:rPr>
              <w:t>，市场竞争状况和市场走势分析一般，未形成有效技术壁垒，</w:t>
            </w:r>
            <w:r>
              <w:rPr>
                <w:rFonts w:ascii="Times New Roman" w:hAnsi="Times New Roman"/>
                <w:bCs/>
                <w:szCs w:val="21"/>
              </w:rPr>
              <w:t>市场竞争优势</w:t>
            </w:r>
            <w:r>
              <w:rPr>
                <w:rFonts w:hint="eastAsia" w:ascii="Times New Roman" w:hAnsi="Times New Roman"/>
                <w:bCs/>
                <w:szCs w:val="21"/>
              </w:rPr>
              <w:t>一般</w:t>
            </w:r>
          </w:p>
          <w:p w14:paraId="272A9E0E">
            <w:pPr>
              <w:spacing w:line="400" w:lineRule="exact"/>
              <w:ind w:leftChars="100"/>
              <w:jc w:val="both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差：商业模式</w:t>
            </w:r>
            <w:r>
              <w:rPr>
                <w:rFonts w:hint="eastAsia" w:ascii="Times New Roman" w:hAnsi="Times New Roman"/>
                <w:bCs/>
                <w:szCs w:val="21"/>
              </w:rPr>
              <w:t>一般，市场竞争状况和市场走势分析较差，没有技术壁垒，</w:t>
            </w:r>
            <w:r>
              <w:rPr>
                <w:rFonts w:ascii="Times New Roman" w:hAnsi="Times New Roman"/>
                <w:bCs/>
                <w:szCs w:val="21"/>
              </w:rPr>
              <w:t>市场竞争优势</w:t>
            </w:r>
            <w:r>
              <w:rPr>
                <w:rFonts w:hint="eastAsia" w:ascii="Times New Roman" w:hAnsi="Times New Roman"/>
                <w:bCs/>
                <w:szCs w:val="21"/>
              </w:rPr>
              <w:t>差</w:t>
            </w:r>
          </w:p>
        </w:tc>
      </w:tr>
      <w:tr w14:paraId="70D774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740" w:type="dxa"/>
            <w:noWrap w:val="0"/>
            <w:vAlign w:val="center"/>
          </w:tcPr>
          <w:p w14:paraId="523E8D2E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财务情况</w:t>
            </w:r>
          </w:p>
        </w:tc>
        <w:tc>
          <w:tcPr>
            <w:tcW w:w="8098" w:type="dxa"/>
            <w:noWrap w:val="0"/>
            <w:vAlign w:val="center"/>
          </w:tcPr>
          <w:p w14:paraId="39E495D6">
            <w:pPr>
              <w:ind w:leftChars="100"/>
              <w:jc w:val="left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财务状况</w:t>
            </w:r>
          </w:p>
          <w:p w14:paraId="5E6E3B55">
            <w:pPr>
              <w:spacing w:line="400" w:lineRule="exact"/>
              <w:ind w:left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优：</w:t>
            </w:r>
            <w:r>
              <w:rPr>
                <w:rFonts w:hint="eastAsia" w:ascii="Times New Roman" w:hAnsi="Times New Roman"/>
                <w:szCs w:val="21"/>
              </w:rPr>
              <w:t>企业财务状况健康，企业估值及财务预测合理，财务测算精准</w:t>
            </w:r>
          </w:p>
          <w:p w14:paraId="44CFFDFD">
            <w:pPr>
              <w:spacing w:line="400" w:lineRule="exact"/>
              <w:ind w:left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良：</w:t>
            </w:r>
            <w:r>
              <w:rPr>
                <w:rFonts w:hint="eastAsia" w:ascii="Times New Roman" w:hAnsi="Times New Roman"/>
                <w:szCs w:val="21"/>
              </w:rPr>
              <w:t>企业财务状况较为健康，企业估值及财务预测较为合理，财务测算良好</w:t>
            </w:r>
          </w:p>
          <w:p w14:paraId="1E6AD7EC">
            <w:pPr>
              <w:spacing w:line="400" w:lineRule="exact"/>
              <w:ind w:leftChars="1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中：</w:t>
            </w:r>
            <w:r>
              <w:rPr>
                <w:rFonts w:hint="eastAsia" w:ascii="Times New Roman" w:hAnsi="Times New Roman"/>
                <w:szCs w:val="21"/>
              </w:rPr>
              <w:t>企业财务状况一般，企业估值及财务预测一般，财务测算一般</w:t>
            </w:r>
          </w:p>
          <w:p w14:paraId="1A27D83C">
            <w:pPr>
              <w:spacing w:line="400" w:lineRule="exact"/>
              <w:ind w:leftChars="100"/>
              <w:jc w:val="both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</w:rPr>
              <w:t>差：</w:t>
            </w:r>
            <w:r>
              <w:rPr>
                <w:rFonts w:hint="eastAsia" w:ascii="Times New Roman" w:hAnsi="Times New Roman"/>
                <w:szCs w:val="21"/>
              </w:rPr>
              <w:t>企业财务状况较差，企业估值及财务预测一般，财务测算较差</w:t>
            </w:r>
          </w:p>
        </w:tc>
      </w:tr>
    </w:tbl>
    <w:p w14:paraId="1B067F99">
      <w:pPr>
        <w:pStyle w:val="3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03AE39C7">
      <w:pPr>
        <w:rPr>
          <w:rFonts w:hint="eastAsia" w:ascii="黑体" w:hAnsi="黑体" w:eastAsia="黑体" w:cs="黑体"/>
          <w:sz w:val="32"/>
          <w:szCs w:val="32"/>
        </w:rPr>
      </w:pPr>
    </w:p>
    <w:p w14:paraId="52AA3BC7">
      <w:pPr>
        <w:rPr>
          <w:rFonts w:hint="eastAsia" w:ascii="黑体" w:hAnsi="黑体" w:eastAsia="黑体" w:cs="黑体"/>
          <w:sz w:val="32"/>
          <w:szCs w:val="32"/>
        </w:rPr>
      </w:pPr>
    </w:p>
    <w:p w14:paraId="4BCAD3DE">
      <w:pPr>
        <w:rPr>
          <w:rFonts w:hint="eastAsia" w:ascii="黑体" w:hAnsi="黑体" w:eastAsia="黑体" w:cs="黑体"/>
          <w:sz w:val="32"/>
          <w:szCs w:val="32"/>
        </w:rPr>
      </w:pPr>
    </w:p>
    <w:p w14:paraId="661AF4CB">
      <w:pPr>
        <w:rPr>
          <w:rFonts w:hint="eastAsia" w:ascii="黑体" w:hAnsi="黑体" w:eastAsia="黑体" w:cs="黑体"/>
          <w:sz w:val="32"/>
          <w:szCs w:val="32"/>
        </w:rPr>
      </w:pPr>
    </w:p>
    <w:p w14:paraId="0A5222F9">
      <w:pPr>
        <w:rPr>
          <w:rFonts w:hint="eastAsia" w:ascii="黑体" w:hAnsi="黑体" w:eastAsia="黑体" w:cs="黑体"/>
          <w:sz w:val="32"/>
          <w:szCs w:val="32"/>
        </w:rPr>
      </w:pPr>
    </w:p>
    <w:p w14:paraId="3EEE9D0A">
      <w:pPr>
        <w:rPr>
          <w:rFonts w:hint="eastAsia" w:ascii="黑体" w:hAnsi="黑体" w:eastAsia="黑体" w:cs="黑体"/>
          <w:sz w:val="32"/>
          <w:szCs w:val="32"/>
        </w:rPr>
      </w:pPr>
    </w:p>
    <w:p w14:paraId="3B3ACD69">
      <w:pPr>
        <w:rPr>
          <w:rFonts w:hint="eastAsia" w:ascii="黑体" w:hAnsi="黑体" w:eastAsia="黑体" w:cs="黑体"/>
          <w:sz w:val="32"/>
          <w:szCs w:val="32"/>
        </w:rPr>
      </w:pPr>
    </w:p>
    <w:p w14:paraId="0053C23F">
      <w:pPr>
        <w:rPr>
          <w:rFonts w:hint="eastAsia" w:ascii="黑体" w:hAnsi="黑体" w:eastAsia="黑体" w:cs="黑体"/>
          <w:sz w:val="32"/>
          <w:szCs w:val="32"/>
        </w:rPr>
      </w:pPr>
    </w:p>
    <w:p w14:paraId="7BC6134A">
      <w:pPr>
        <w:rPr>
          <w:rFonts w:hint="eastAsia" w:ascii="黑体" w:hAnsi="黑体" w:eastAsia="黑体" w:cs="黑体"/>
          <w:sz w:val="32"/>
          <w:szCs w:val="32"/>
        </w:rPr>
      </w:pPr>
    </w:p>
    <w:p w14:paraId="0367DB27">
      <w:pPr>
        <w:rPr>
          <w:rFonts w:hint="eastAsia" w:ascii="黑体" w:hAnsi="黑体" w:eastAsia="黑体" w:cs="黑体"/>
          <w:sz w:val="32"/>
          <w:szCs w:val="32"/>
        </w:rPr>
      </w:pPr>
    </w:p>
    <w:p w14:paraId="325881E6">
      <w:pPr>
        <w:rPr>
          <w:rFonts w:hint="eastAsia" w:ascii="黑体" w:hAnsi="黑体" w:eastAsia="黑体" w:cs="黑体"/>
          <w:sz w:val="32"/>
          <w:szCs w:val="32"/>
        </w:rPr>
      </w:pPr>
    </w:p>
    <w:p w14:paraId="4E616D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FF0916-CBD9-44CF-9428-951CCE4F28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4BE5CD0-7B63-4BE0-A646-35944FE98B7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6AA25A3-08CB-497D-93E8-942F3D6231F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E540764-BC17-4532-9A86-63A6EC50F94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EF9994C-C2B9-4BD2-A0FE-1E39A38872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NTU4MTBmMDgzOWQyZWFhNWYxN2EzNTVlYmFhOWQifQ=="/>
  </w:docVars>
  <w:rsids>
    <w:rsidRoot w:val="3D6C6135"/>
    <w:rsid w:val="2BD67189"/>
    <w:rsid w:val="3D6C6135"/>
    <w:rsid w:val="58A8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1702</Words>
  <Characters>1702</Characters>
  <Lines>0</Lines>
  <Paragraphs>0</Paragraphs>
  <TotalTime>16</TotalTime>
  <ScaleCrop>false</ScaleCrop>
  <LinksUpToDate>false</LinksUpToDate>
  <CharactersWithSpaces>1702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2024-09-20T13:54:00Z</dcterms:created>
  <dc:creator>夏浩乘</dc:creator>
  <cp:lastModifiedBy>Will江湖小虾</cp:lastModifiedBy>
  <dcterms:modified xsi:type="dcterms:W3CDTF">2024-09-20T14:33:41Z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93327FB23C2644458B63E9F53B9E1EC6_13</vt:lpwstr>
  </property>
</Properties>
</file>